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6F978" w14:textId="496DAC3F" w:rsidR="00885E13" w:rsidRDefault="00885E13">
      <w:pPr>
        <w:spacing w:after="160" w:line="259" w:lineRule="auto"/>
      </w:pPr>
    </w:p>
    <w:p w14:paraId="6015F079" w14:textId="7B2FC704" w:rsidR="0084417F" w:rsidRDefault="00535435" w:rsidP="000D1A74">
      <w:pPr>
        <w:spacing w:after="160" w:line="259" w:lineRule="auto"/>
      </w:pPr>
      <w:bookmarkStart w:id="0" w:name="_GoBack"/>
      <w:r>
        <w:t>Protocol rond mobiele telefoons en andere mobiele apparatuur</w:t>
      </w:r>
    </w:p>
    <w:p w14:paraId="115CE4DF" w14:textId="1B13C66D" w:rsidR="005652B6" w:rsidRDefault="005652B6" w:rsidP="000D1A74">
      <w:pPr>
        <w:spacing w:after="160" w:line="259" w:lineRule="auto"/>
      </w:pPr>
    </w:p>
    <w:tbl>
      <w:tblPr>
        <w:tblStyle w:val="Tabelraster"/>
        <w:tblW w:w="0" w:type="auto"/>
        <w:tblLook w:val="04A0" w:firstRow="1" w:lastRow="0" w:firstColumn="1" w:lastColumn="0" w:noHBand="0" w:noVBand="1"/>
      </w:tblPr>
      <w:tblGrid>
        <w:gridCol w:w="1980"/>
        <w:gridCol w:w="12014"/>
      </w:tblGrid>
      <w:tr w:rsidR="005652B6" w:rsidRPr="009B398F" w14:paraId="25441AD6" w14:textId="77777777" w:rsidTr="00E35AF9">
        <w:tc>
          <w:tcPr>
            <w:tcW w:w="13994" w:type="dxa"/>
            <w:gridSpan w:val="2"/>
            <w:shd w:val="clear" w:color="auto" w:fill="FFC000"/>
          </w:tcPr>
          <w:p w14:paraId="33C4F051" w14:textId="77777777" w:rsidR="005652B6" w:rsidRPr="009B398F" w:rsidRDefault="005652B6" w:rsidP="00E35AF9">
            <w:r w:rsidRPr="009B398F">
              <w:t>Protocol rond mobiele telefoons en andere mobiele apparatuur</w:t>
            </w:r>
          </w:p>
        </w:tc>
      </w:tr>
      <w:tr w:rsidR="005652B6" w:rsidRPr="009B398F" w14:paraId="2D99E038" w14:textId="77777777" w:rsidTr="00E35AF9">
        <w:tc>
          <w:tcPr>
            <w:tcW w:w="1980" w:type="dxa"/>
          </w:tcPr>
          <w:p w14:paraId="4724AA71" w14:textId="77777777" w:rsidR="005652B6" w:rsidRPr="009B398F" w:rsidRDefault="005652B6" w:rsidP="00E35AF9">
            <w:r w:rsidRPr="009B398F">
              <w:t>Regel</w:t>
            </w:r>
          </w:p>
        </w:tc>
        <w:tc>
          <w:tcPr>
            <w:tcW w:w="12014" w:type="dxa"/>
          </w:tcPr>
          <w:p w14:paraId="64AB81F9" w14:textId="77777777" w:rsidR="005652B6" w:rsidRPr="009B398F" w:rsidRDefault="005652B6" w:rsidP="005652B6">
            <w:pPr>
              <w:pStyle w:val="Lijstalinea"/>
              <w:numPr>
                <w:ilvl w:val="0"/>
                <w:numId w:val="2"/>
              </w:numPr>
              <w:rPr>
                <w:rFonts w:cstheme="minorHAnsi"/>
              </w:rPr>
            </w:pPr>
            <w:r w:rsidRPr="009B398F">
              <w:rPr>
                <w:rFonts w:cstheme="minorHAnsi"/>
              </w:rPr>
              <w:t>Buiten lestijden is het gebruik van mobiele apparatuur toegestaan. Het is niet toegestaan dat leerlingen opnames maken, zonder oortjes muziek luisteren en/of bellen zonder toestemming van de docent.</w:t>
            </w:r>
          </w:p>
          <w:p w14:paraId="22A60DE4" w14:textId="7C23E553" w:rsidR="005652B6" w:rsidRPr="009B398F" w:rsidRDefault="005652B6" w:rsidP="005652B6">
            <w:pPr>
              <w:pStyle w:val="Lijstalinea"/>
              <w:numPr>
                <w:ilvl w:val="0"/>
                <w:numId w:val="2"/>
              </w:numPr>
              <w:spacing w:line="240" w:lineRule="auto"/>
              <w:rPr>
                <w:rFonts w:cstheme="minorHAnsi"/>
              </w:rPr>
            </w:pPr>
            <w:r w:rsidRPr="009B398F">
              <w:rPr>
                <w:rFonts w:cstheme="minorHAnsi"/>
              </w:rPr>
              <w:t>Tijdens lestijden mogen leerlingen gebruikmaken van mobiele apparatuur als de docent onderwijs gerelateerde activiteiten</w:t>
            </w:r>
            <w:r w:rsidR="00885E13">
              <w:rPr>
                <w:rFonts w:cstheme="minorHAnsi"/>
              </w:rPr>
              <w:t xml:space="preserve"> met mobiele apparatuur</w:t>
            </w:r>
            <w:r w:rsidRPr="009B398F">
              <w:rPr>
                <w:rFonts w:cstheme="minorHAnsi"/>
              </w:rPr>
              <w:t xml:space="preserve"> heeft gepland.  Ook dan is het niet toegestaan dat leerlingen opnames maken, zonder oortjes muziek luisteren en/of bellen zonder toestemming van de docent.</w:t>
            </w:r>
          </w:p>
          <w:p w14:paraId="576FB4E6" w14:textId="77777777" w:rsidR="005652B6" w:rsidRPr="009B398F" w:rsidRDefault="005652B6" w:rsidP="005652B6">
            <w:pPr>
              <w:pStyle w:val="Lijstalinea"/>
              <w:numPr>
                <w:ilvl w:val="0"/>
                <w:numId w:val="2"/>
              </w:numPr>
              <w:spacing w:line="240" w:lineRule="auto"/>
              <w:rPr>
                <w:rFonts w:cstheme="minorHAnsi"/>
              </w:rPr>
            </w:pPr>
            <w:r w:rsidRPr="009B398F">
              <w:rPr>
                <w:rFonts w:cstheme="minorHAnsi"/>
              </w:rPr>
              <w:t xml:space="preserve">Als de leerling toestemming heeft voor het luisteren van muziek tijdens het zelfstandig werken, maakt de leerling gebruik van een MP3/4 </w:t>
            </w:r>
            <w:r w:rsidRPr="00B17C87">
              <w:rPr>
                <w:rFonts w:cstheme="minorHAnsi"/>
              </w:rPr>
              <w:t>speler of telefoon en luistert muziek via (draadloze) oortjes.</w:t>
            </w:r>
            <w:r w:rsidR="00B17C87" w:rsidRPr="00B17C87">
              <w:rPr>
                <w:rFonts w:cstheme="minorHAnsi"/>
              </w:rPr>
              <w:t xml:space="preserve"> </w:t>
            </w:r>
            <w:r w:rsidR="00B17C87">
              <w:rPr>
                <w:rFonts w:cstheme="minorHAnsi"/>
              </w:rPr>
              <w:t xml:space="preserve">De MP3/4 speler of telefoon moet uit het zicht zijn. </w:t>
            </w:r>
          </w:p>
          <w:p w14:paraId="737BC9EC" w14:textId="77777777" w:rsidR="005652B6" w:rsidRPr="009B398F" w:rsidRDefault="005652B6" w:rsidP="005652B6">
            <w:pPr>
              <w:pStyle w:val="Lijstalinea"/>
              <w:numPr>
                <w:ilvl w:val="0"/>
                <w:numId w:val="2"/>
              </w:numPr>
              <w:spacing w:line="240" w:lineRule="auto"/>
              <w:rPr>
                <w:rFonts w:cstheme="minorHAnsi"/>
              </w:rPr>
            </w:pPr>
            <w:r w:rsidRPr="009B398F">
              <w:rPr>
                <w:rFonts w:cstheme="minorHAnsi"/>
              </w:rPr>
              <w:t>Voor elke publicatie van beeld- en/of geluidsopnames in de klas gemaakt, is, telkens opnieuw, toestemming vereist van alle betrokkenen.</w:t>
            </w:r>
          </w:p>
          <w:p w14:paraId="082AE758" w14:textId="562E4E68" w:rsidR="005652B6" w:rsidRPr="00885E13" w:rsidRDefault="005652B6" w:rsidP="00B17C87">
            <w:pPr>
              <w:pStyle w:val="Lijstalinea"/>
              <w:numPr>
                <w:ilvl w:val="0"/>
                <w:numId w:val="2"/>
              </w:numPr>
              <w:spacing w:line="240" w:lineRule="auto"/>
            </w:pPr>
            <w:r w:rsidRPr="009B398F">
              <w:rPr>
                <w:rFonts w:cstheme="minorHAnsi"/>
              </w:rPr>
              <w:t>Tijdens de lessen zijn telefoons niet in het zicht, maar ook niet op de tafel van de leerling. Als een medewerker een telefoon ziet, krijgt de leerling 1 waarschuwing/aanwijzing om de telefoon alsnog in kluis, tas of zak te doen. Doet de leerling dit niet, dan neemt de medewerker de telefoon in. De leerling levert vervolgens de vijf daarop volgende schooldagen de telefoon in. De telefoon wordt aan het begin van de dag ingeleverd bij de docent van het eerste uur en</w:t>
            </w:r>
            <w:r w:rsidR="00B17C87">
              <w:rPr>
                <w:rFonts w:cstheme="minorHAnsi"/>
              </w:rPr>
              <w:t xml:space="preserve"> de leerling</w:t>
            </w:r>
            <w:r w:rsidRPr="009B398F">
              <w:rPr>
                <w:rFonts w:cstheme="minorHAnsi"/>
              </w:rPr>
              <w:t xml:space="preserve"> krijgt de telefoon aan het einde van de dag weer terug. De mentor wordt op de hoogte gebracht en deze coördineert de afspraak en de registratie. </w:t>
            </w:r>
          </w:p>
          <w:p w14:paraId="39358B50" w14:textId="77777777" w:rsidR="00885E13" w:rsidRPr="00885E13" w:rsidRDefault="00885E13" w:rsidP="00885E13">
            <w:pPr>
              <w:pStyle w:val="Lijstalinea"/>
              <w:numPr>
                <w:ilvl w:val="0"/>
                <w:numId w:val="2"/>
              </w:numPr>
              <w:spacing w:line="240" w:lineRule="auto"/>
            </w:pPr>
            <w:r w:rsidRPr="00885E13">
              <w:rPr>
                <w:color w:val="000000"/>
                <w:sz w:val="24"/>
                <w:szCs w:val="24"/>
              </w:rPr>
              <w:t>Het is niet toegestaan om zonder toestemming van medewerkers van school opnames/foto's te maken binnen de school en op het schoolterrein. Opnames/foto's mogen nooit gedeeld worden zonder toestemming, ook niet als er toestemming gegeven is voor het maken van de opnames/foto's.</w:t>
            </w:r>
          </w:p>
          <w:p w14:paraId="6EFE51ED" w14:textId="769689A1" w:rsidR="00885E13" w:rsidRPr="005652B6" w:rsidRDefault="00885E13" w:rsidP="00885E13">
            <w:pPr>
              <w:pStyle w:val="Lijstalinea"/>
              <w:spacing w:line="240" w:lineRule="auto"/>
            </w:pPr>
          </w:p>
        </w:tc>
      </w:tr>
      <w:bookmarkEnd w:id="0"/>
    </w:tbl>
    <w:p w14:paraId="033B8636" w14:textId="77777777" w:rsidR="005652B6" w:rsidRDefault="005652B6" w:rsidP="000D1A74">
      <w:pPr>
        <w:spacing w:after="160" w:line="259" w:lineRule="auto"/>
      </w:pPr>
    </w:p>
    <w:sectPr w:rsidR="005652B6" w:rsidSect="00D576E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CCD4D" w14:textId="77777777" w:rsidR="00F43225" w:rsidRDefault="00F43225" w:rsidP="008137B5">
      <w:r>
        <w:separator/>
      </w:r>
    </w:p>
  </w:endnote>
  <w:endnote w:type="continuationSeparator" w:id="0">
    <w:p w14:paraId="456F32B1" w14:textId="77777777" w:rsidR="00F43225" w:rsidRDefault="00F43225" w:rsidP="0081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87A5" w14:textId="77777777" w:rsidR="00F43225" w:rsidRDefault="00F43225" w:rsidP="008137B5">
      <w:r>
        <w:separator/>
      </w:r>
    </w:p>
  </w:footnote>
  <w:footnote w:type="continuationSeparator" w:id="0">
    <w:p w14:paraId="6FBE2A4E" w14:textId="77777777" w:rsidR="00F43225" w:rsidRDefault="00F43225" w:rsidP="0081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362678"/>
      <w:docPartObj>
        <w:docPartGallery w:val="Page Numbers (Top of Page)"/>
        <w:docPartUnique/>
      </w:docPartObj>
    </w:sdtPr>
    <w:sdtEndPr/>
    <w:sdtContent>
      <w:p w14:paraId="24956B30" w14:textId="2B73630F" w:rsidR="00E35AF9" w:rsidRDefault="00E35AF9">
        <w:pPr>
          <w:pStyle w:val="Koptekst"/>
          <w:jc w:val="right"/>
        </w:pPr>
        <w:r>
          <w:fldChar w:fldCharType="begin"/>
        </w:r>
        <w:r>
          <w:instrText>PAGE   \* MERGEFORMAT</w:instrText>
        </w:r>
        <w:r>
          <w:fldChar w:fldCharType="separate"/>
        </w:r>
        <w:r w:rsidR="00CA0300">
          <w:rPr>
            <w:noProof/>
          </w:rPr>
          <w:t>1</w:t>
        </w:r>
        <w:r>
          <w:fldChar w:fldCharType="end"/>
        </w:r>
      </w:p>
    </w:sdtContent>
  </w:sdt>
  <w:p w14:paraId="133DE99B" w14:textId="77777777" w:rsidR="00E35AF9" w:rsidRDefault="00E35A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C2DE4"/>
    <w:multiLevelType w:val="hybridMultilevel"/>
    <w:tmpl w:val="08448504"/>
    <w:lvl w:ilvl="0" w:tplc="92229216">
      <w:start w:val="1"/>
      <w:numFmt w:val="decimal"/>
      <w:lvlText w:val="%1."/>
      <w:lvlJc w:val="left"/>
      <w:pPr>
        <w:ind w:left="720" w:hanging="360"/>
      </w:pPr>
      <w:rPr>
        <w:rFonts w:ascii="Calibri" w:eastAsiaTheme="minorHAnsi" w:hAnsi="Calibr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B6332D"/>
    <w:multiLevelType w:val="hybridMultilevel"/>
    <w:tmpl w:val="08448504"/>
    <w:lvl w:ilvl="0" w:tplc="92229216">
      <w:start w:val="1"/>
      <w:numFmt w:val="decimal"/>
      <w:lvlText w:val="%1."/>
      <w:lvlJc w:val="left"/>
      <w:pPr>
        <w:ind w:left="720" w:hanging="360"/>
      </w:pPr>
      <w:rPr>
        <w:rFonts w:ascii="Calibri" w:eastAsiaTheme="minorHAnsi" w:hAnsi="Calibr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E7"/>
    <w:rsid w:val="0008056D"/>
    <w:rsid w:val="000D1A74"/>
    <w:rsid w:val="00135792"/>
    <w:rsid w:val="001712D4"/>
    <w:rsid w:val="001865F3"/>
    <w:rsid w:val="001E5FA3"/>
    <w:rsid w:val="00294399"/>
    <w:rsid w:val="003C664E"/>
    <w:rsid w:val="003E084C"/>
    <w:rsid w:val="004812F6"/>
    <w:rsid w:val="004C359E"/>
    <w:rsid w:val="00535435"/>
    <w:rsid w:val="005652B6"/>
    <w:rsid w:val="007A608F"/>
    <w:rsid w:val="008137B5"/>
    <w:rsid w:val="0084417F"/>
    <w:rsid w:val="00846275"/>
    <w:rsid w:val="00876840"/>
    <w:rsid w:val="00885E13"/>
    <w:rsid w:val="00923BA5"/>
    <w:rsid w:val="009B398F"/>
    <w:rsid w:val="009C02BC"/>
    <w:rsid w:val="00B17C87"/>
    <w:rsid w:val="00B86B44"/>
    <w:rsid w:val="00B90E0D"/>
    <w:rsid w:val="00C63C2E"/>
    <w:rsid w:val="00CA0300"/>
    <w:rsid w:val="00D110BB"/>
    <w:rsid w:val="00D53023"/>
    <w:rsid w:val="00D576E7"/>
    <w:rsid w:val="00DA388A"/>
    <w:rsid w:val="00DF222D"/>
    <w:rsid w:val="00E35AF9"/>
    <w:rsid w:val="00E719C7"/>
    <w:rsid w:val="00E8059A"/>
    <w:rsid w:val="00F43225"/>
    <w:rsid w:val="00F93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916B"/>
  <w15:chartTrackingRefBased/>
  <w15:docId w15:val="{6354BA22-73CE-446F-BE5E-605C71F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76E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5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37B5"/>
    <w:pPr>
      <w:spacing w:after="160" w:line="259" w:lineRule="auto"/>
      <w:ind w:left="720"/>
      <w:contextualSpacing/>
    </w:pPr>
    <w:rPr>
      <w:rFonts w:asciiTheme="minorHAnsi" w:hAnsiTheme="minorHAnsi" w:cstheme="minorBidi"/>
    </w:rPr>
  </w:style>
  <w:style w:type="paragraph" w:styleId="Koptekst">
    <w:name w:val="header"/>
    <w:basedOn w:val="Standaard"/>
    <w:link w:val="KoptekstChar"/>
    <w:uiPriority w:val="99"/>
    <w:unhideWhenUsed/>
    <w:rsid w:val="008137B5"/>
    <w:pPr>
      <w:tabs>
        <w:tab w:val="center" w:pos="4536"/>
        <w:tab w:val="right" w:pos="9072"/>
      </w:tabs>
    </w:pPr>
  </w:style>
  <w:style w:type="character" w:customStyle="1" w:styleId="KoptekstChar">
    <w:name w:val="Koptekst Char"/>
    <w:basedOn w:val="Standaardalinea-lettertype"/>
    <w:link w:val="Koptekst"/>
    <w:uiPriority w:val="99"/>
    <w:rsid w:val="008137B5"/>
    <w:rPr>
      <w:rFonts w:ascii="Calibri" w:hAnsi="Calibri" w:cs="Calibri"/>
    </w:rPr>
  </w:style>
  <w:style w:type="paragraph" w:styleId="Voettekst">
    <w:name w:val="footer"/>
    <w:basedOn w:val="Standaard"/>
    <w:link w:val="VoettekstChar"/>
    <w:uiPriority w:val="99"/>
    <w:unhideWhenUsed/>
    <w:rsid w:val="008137B5"/>
    <w:pPr>
      <w:tabs>
        <w:tab w:val="center" w:pos="4536"/>
        <w:tab w:val="right" w:pos="9072"/>
      </w:tabs>
    </w:pPr>
  </w:style>
  <w:style w:type="character" w:customStyle="1" w:styleId="VoettekstChar">
    <w:name w:val="Voettekst Char"/>
    <w:basedOn w:val="Standaardalinea-lettertype"/>
    <w:link w:val="Voettekst"/>
    <w:uiPriority w:val="99"/>
    <w:rsid w:val="008137B5"/>
    <w:rPr>
      <w:rFonts w:ascii="Calibri" w:hAnsi="Calibri" w:cs="Calibri"/>
    </w:rPr>
  </w:style>
  <w:style w:type="character" w:styleId="Verwijzingopmerking">
    <w:name w:val="annotation reference"/>
    <w:basedOn w:val="Standaardalinea-lettertype"/>
    <w:uiPriority w:val="99"/>
    <w:semiHidden/>
    <w:unhideWhenUsed/>
    <w:rsid w:val="00294399"/>
    <w:rPr>
      <w:sz w:val="16"/>
      <w:szCs w:val="16"/>
    </w:rPr>
  </w:style>
  <w:style w:type="paragraph" w:styleId="Tekstopmerking">
    <w:name w:val="annotation text"/>
    <w:basedOn w:val="Standaard"/>
    <w:link w:val="TekstopmerkingChar"/>
    <w:uiPriority w:val="99"/>
    <w:semiHidden/>
    <w:unhideWhenUsed/>
    <w:rsid w:val="00294399"/>
    <w:rPr>
      <w:sz w:val="20"/>
      <w:szCs w:val="20"/>
    </w:rPr>
  </w:style>
  <w:style w:type="character" w:customStyle="1" w:styleId="TekstopmerkingChar">
    <w:name w:val="Tekst opmerking Char"/>
    <w:basedOn w:val="Standaardalinea-lettertype"/>
    <w:link w:val="Tekstopmerking"/>
    <w:uiPriority w:val="99"/>
    <w:semiHidden/>
    <w:rsid w:val="0029439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294399"/>
    <w:rPr>
      <w:b/>
      <w:bCs/>
    </w:rPr>
  </w:style>
  <w:style w:type="character" w:customStyle="1" w:styleId="OnderwerpvanopmerkingChar">
    <w:name w:val="Onderwerp van opmerking Char"/>
    <w:basedOn w:val="TekstopmerkingChar"/>
    <w:link w:val="Onderwerpvanopmerking"/>
    <w:uiPriority w:val="99"/>
    <w:semiHidden/>
    <w:rsid w:val="0029439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sgdekeyzer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Giessen</dc:creator>
  <cp:keywords/>
  <dc:description/>
  <cp:lastModifiedBy>Laura Kloprogge</cp:lastModifiedBy>
  <cp:revision>2</cp:revision>
  <dcterms:created xsi:type="dcterms:W3CDTF">2021-11-26T13:37:00Z</dcterms:created>
  <dcterms:modified xsi:type="dcterms:W3CDTF">2021-11-26T13:37:00Z</dcterms:modified>
</cp:coreProperties>
</file>